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373" w:rsidRPr="00704AC1" w:rsidRDefault="00301373" w:rsidP="00301373">
      <w:pPr>
        <w:spacing w:line="480" w:lineRule="auto"/>
        <w:jc w:val="center"/>
        <w:rPr>
          <w:rFonts w:ascii="Times New Roman" w:hAnsi="Times New Roman" w:cs="Times New Roman"/>
          <w:sz w:val="24"/>
          <w:szCs w:val="24"/>
        </w:rPr>
      </w:pPr>
    </w:p>
    <w:p w:rsidR="00301373" w:rsidRPr="00704AC1" w:rsidRDefault="00301373" w:rsidP="00301373">
      <w:pPr>
        <w:spacing w:line="480" w:lineRule="auto"/>
        <w:jc w:val="center"/>
        <w:rPr>
          <w:rFonts w:ascii="Times New Roman" w:hAnsi="Times New Roman" w:cs="Times New Roman"/>
          <w:sz w:val="24"/>
          <w:szCs w:val="24"/>
        </w:rPr>
      </w:pPr>
    </w:p>
    <w:p w:rsidR="00301373" w:rsidRPr="00704AC1" w:rsidRDefault="00301373" w:rsidP="00301373">
      <w:pPr>
        <w:spacing w:line="480" w:lineRule="auto"/>
        <w:jc w:val="center"/>
        <w:rPr>
          <w:rFonts w:ascii="Times New Roman" w:hAnsi="Times New Roman" w:cs="Times New Roman"/>
          <w:sz w:val="24"/>
          <w:szCs w:val="24"/>
        </w:rPr>
      </w:pPr>
    </w:p>
    <w:p w:rsidR="00301373" w:rsidRPr="00704AC1" w:rsidRDefault="00301373" w:rsidP="00301373">
      <w:pPr>
        <w:spacing w:line="480" w:lineRule="auto"/>
        <w:rPr>
          <w:rFonts w:ascii="Times New Roman" w:hAnsi="Times New Roman" w:cs="Times New Roman"/>
          <w:sz w:val="24"/>
          <w:szCs w:val="24"/>
        </w:rPr>
      </w:pPr>
    </w:p>
    <w:p w:rsidR="00301373" w:rsidRPr="00704AC1" w:rsidRDefault="009A2AA3" w:rsidP="00301373">
      <w:pPr>
        <w:spacing w:line="480" w:lineRule="auto"/>
        <w:jc w:val="center"/>
        <w:rPr>
          <w:rFonts w:ascii="Times New Roman" w:hAnsi="Times New Roman" w:cs="Times New Roman"/>
          <w:sz w:val="24"/>
          <w:szCs w:val="24"/>
        </w:rPr>
      </w:pPr>
      <w:r w:rsidRPr="00704AC1">
        <w:rPr>
          <w:rFonts w:ascii="Times New Roman" w:hAnsi="Times New Roman" w:cs="Times New Roman"/>
          <w:sz w:val="24"/>
          <w:szCs w:val="24"/>
        </w:rPr>
        <w:t>Transatlantic Slave Trade</w:t>
      </w:r>
    </w:p>
    <w:p w:rsidR="00301373" w:rsidRPr="00704AC1" w:rsidRDefault="009A2AA3" w:rsidP="00301373">
      <w:pPr>
        <w:spacing w:line="480" w:lineRule="auto"/>
        <w:jc w:val="center"/>
        <w:rPr>
          <w:rFonts w:ascii="Times New Roman" w:hAnsi="Times New Roman" w:cs="Times New Roman"/>
          <w:sz w:val="24"/>
          <w:szCs w:val="24"/>
        </w:rPr>
      </w:pPr>
      <w:r w:rsidRPr="00704AC1">
        <w:rPr>
          <w:rFonts w:ascii="Times New Roman" w:hAnsi="Times New Roman" w:cs="Times New Roman"/>
          <w:sz w:val="24"/>
          <w:szCs w:val="24"/>
        </w:rPr>
        <w:t>Student’s Name</w:t>
      </w:r>
    </w:p>
    <w:p w:rsidR="00301373" w:rsidRPr="00704AC1" w:rsidRDefault="009A2AA3" w:rsidP="00301373">
      <w:pPr>
        <w:spacing w:line="480" w:lineRule="auto"/>
        <w:jc w:val="center"/>
        <w:rPr>
          <w:rFonts w:ascii="Times New Roman" w:hAnsi="Times New Roman" w:cs="Times New Roman"/>
          <w:sz w:val="24"/>
          <w:szCs w:val="24"/>
        </w:rPr>
      </w:pPr>
      <w:r w:rsidRPr="00704AC1">
        <w:rPr>
          <w:rFonts w:ascii="Times New Roman" w:hAnsi="Times New Roman" w:cs="Times New Roman"/>
          <w:sz w:val="24"/>
          <w:szCs w:val="24"/>
        </w:rPr>
        <w:t>Institutional Affiliation</w:t>
      </w:r>
      <w:r w:rsidRPr="00704AC1">
        <w:rPr>
          <w:rFonts w:ascii="Times New Roman" w:hAnsi="Times New Roman" w:cs="Times New Roman"/>
          <w:sz w:val="24"/>
          <w:szCs w:val="24"/>
        </w:rPr>
        <w:br w:type="page"/>
      </w:r>
    </w:p>
    <w:p w:rsidR="009D6BF2" w:rsidRPr="00704AC1" w:rsidRDefault="009A2AA3" w:rsidP="00301373">
      <w:pPr>
        <w:spacing w:line="480" w:lineRule="auto"/>
        <w:jc w:val="center"/>
        <w:rPr>
          <w:rFonts w:ascii="Times New Roman" w:hAnsi="Times New Roman" w:cs="Times New Roman"/>
          <w:sz w:val="24"/>
          <w:szCs w:val="24"/>
        </w:rPr>
      </w:pPr>
      <w:r w:rsidRPr="00704AC1">
        <w:rPr>
          <w:rFonts w:ascii="Times New Roman" w:hAnsi="Times New Roman" w:cs="Times New Roman"/>
          <w:sz w:val="24"/>
          <w:szCs w:val="24"/>
        </w:rPr>
        <w:lastRenderedPageBreak/>
        <w:t xml:space="preserve">Transatlantic </w:t>
      </w:r>
      <w:r w:rsidR="00301373" w:rsidRPr="00704AC1">
        <w:rPr>
          <w:rFonts w:ascii="Times New Roman" w:hAnsi="Times New Roman" w:cs="Times New Roman"/>
          <w:sz w:val="24"/>
          <w:szCs w:val="24"/>
        </w:rPr>
        <w:t>Slave Trade</w:t>
      </w:r>
    </w:p>
    <w:p w:rsidR="00F77AD0" w:rsidRPr="00704AC1" w:rsidRDefault="00FF331B" w:rsidP="0030137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Transatlantic slave trade or Atlantic slave trade was</w:t>
      </w:r>
      <w:r w:rsidR="009A2AA3" w:rsidRPr="00704AC1">
        <w:rPr>
          <w:rFonts w:ascii="Times New Roman" w:hAnsi="Times New Roman" w:cs="Times New Roman"/>
          <w:sz w:val="24"/>
          <w:szCs w:val="24"/>
        </w:rPr>
        <w:t xml:space="preserve"> transportation or the movement of enslaved African people by the slave traders, who were </w:t>
      </w:r>
      <w:r w:rsidR="009A2AA3" w:rsidRPr="00704AC1">
        <w:rPr>
          <w:rFonts w:ascii="Times New Roman" w:hAnsi="Times New Roman" w:cs="Times New Roman"/>
          <w:sz w:val="24"/>
          <w:szCs w:val="24"/>
        </w:rPr>
        <w:t>mainly the Americans. The trade mainly used the triangular route and the middle passage and it took place between the 16</w:t>
      </w:r>
      <w:r w:rsidR="009A2AA3" w:rsidRPr="00704AC1">
        <w:rPr>
          <w:rFonts w:ascii="Times New Roman" w:hAnsi="Times New Roman" w:cs="Times New Roman"/>
          <w:sz w:val="24"/>
          <w:szCs w:val="24"/>
          <w:vertAlign w:val="superscript"/>
        </w:rPr>
        <w:t>th</w:t>
      </w:r>
      <w:r w:rsidR="009A2AA3" w:rsidRPr="00704AC1">
        <w:rPr>
          <w:rFonts w:ascii="Times New Roman" w:hAnsi="Times New Roman" w:cs="Times New Roman"/>
          <w:sz w:val="24"/>
          <w:szCs w:val="24"/>
        </w:rPr>
        <w:t xml:space="preserve"> and the 19</w:t>
      </w:r>
      <w:r w:rsidR="009A2AA3" w:rsidRPr="00704AC1">
        <w:rPr>
          <w:rFonts w:ascii="Times New Roman" w:hAnsi="Times New Roman" w:cs="Times New Roman"/>
          <w:sz w:val="24"/>
          <w:szCs w:val="24"/>
          <w:vertAlign w:val="superscript"/>
        </w:rPr>
        <w:t>th</w:t>
      </w:r>
      <w:r w:rsidR="009A2AA3" w:rsidRPr="00704AC1">
        <w:rPr>
          <w:rFonts w:ascii="Times New Roman" w:hAnsi="Times New Roman" w:cs="Times New Roman"/>
          <w:sz w:val="24"/>
          <w:szCs w:val="24"/>
        </w:rPr>
        <w:t xml:space="preserve"> century. The vast people who were transported in the trade we</w:t>
      </w:r>
      <w:r>
        <w:rPr>
          <w:rFonts w:ascii="Times New Roman" w:hAnsi="Times New Roman" w:cs="Times New Roman"/>
          <w:sz w:val="24"/>
          <w:szCs w:val="24"/>
        </w:rPr>
        <w:t xml:space="preserve">re mainly the Africans from </w:t>
      </w:r>
      <w:r w:rsidR="009A2AA3" w:rsidRPr="00704AC1">
        <w:rPr>
          <w:rFonts w:ascii="Times New Roman" w:hAnsi="Times New Roman" w:cs="Times New Roman"/>
          <w:sz w:val="24"/>
          <w:szCs w:val="24"/>
        </w:rPr>
        <w:t>Central and West of Africa.</w:t>
      </w:r>
      <w:r w:rsidR="009A2AA3" w:rsidRPr="00704AC1">
        <w:rPr>
          <w:rFonts w:ascii="Times New Roman" w:hAnsi="Times New Roman" w:cs="Times New Roman"/>
          <w:sz w:val="24"/>
          <w:szCs w:val="24"/>
        </w:rPr>
        <w:t xml:space="preserve"> Th</w:t>
      </w:r>
      <w:r>
        <w:rPr>
          <w:rFonts w:ascii="Times New Roman" w:hAnsi="Times New Roman" w:cs="Times New Roman"/>
          <w:sz w:val="24"/>
          <w:szCs w:val="24"/>
        </w:rPr>
        <w:t>e slaves were either sold to</w:t>
      </w:r>
      <w:r w:rsidR="009A2AA3" w:rsidRPr="00704AC1">
        <w:rPr>
          <w:rFonts w:ascii="Times New Roman" w:hAnsi="Times New Roman" w:cs="Times New Roman"/>
          <w:sz w:val="24"/>
          <w:szCs w:val="24"/>
        </w:rPr>
        <w:t xml:space="preserve"> European traders by some of the Africans or </w:t>
      </w:r>
      <w:r w:rsidR="009A2AA3" w:rsidRPr="00704AC1">
        <w:rPr>
          <w:rFonts w:ascii="Times New Roman" w:hAnsi="Times New Roman" w:cs="Times New Roman"/>
          <w:sz w:val="24"/>
          <w:szCs w:val="24"/>
        </w:rPr>
        <w:t>in the coastal region of Afric</w:t>
      </w:r>
      <w:r w:rsidR="00CE43CF" w:rsidRPr="00704AC1">
        <w:rPr>
          <w:rFonts w:ascii="Times New Roman" w:hAnsi="Times New Roman" w:cs="Times New Roman"/>
          <w:sz w:val="24"/>
          <w:szCs w:val="24"/>
        </w:rPr>
        <w:t>a</w:t>
      </w:r>
      <w:r>
        <w:rPr>
          <w:rFonts w:ascii="Times New Roman" w:hAnsi="Times New Roman" w:cs="Times New Roman"/>
          <w:sz w:val="24"/>
          <w:szCs w:val="24"/>
        </w:rPr>
        <w:t xml:space="preserve"> </w:t>
      </w:r>
      <w:r w:rsidRPr="00704AC1">
        <w:rPr>
          <w:rFonts w:ascii="Times New Roman" w:hAnsi="Times New Roman" w:cs="Times New Roman"/>
          <w:sz w:val="24"/>
          <w:szCs w:val="24"/>
        </w:rPr>
        <w:t>some were captured directl</w:t>
      </w:r>
      <w:r>
        <w:rPr>
          <w:rFonts w:ascii="Times New Roman" w:hAnsi="Times New Roman" w:cs="Times New Roman"/>
          <w:sz w:val="24"/>
          <w:szCs w:val="24"/>
        </w:rPr>
        <w:t>y from the raids</w:t>
      </w:r>
      <w:r w:rsidR="00CE43CF" w:rsidRPr="00704AC1">
        <w:rPr>
          <w:rFonts w:ascii="Times New Roman" w:hAnsi="Times New Roman" w:cs="Times New Roman"/>
          <w:sz w:val="24"/>
          <w:szCs w:val="24"/>
        </w:rPr>
        <w:t xml:space="preserve">. The discussion below </w:t>
      </w:r>
      <w:r w:rsidR="009A2AA3" w:rsidRPr="00704AC1">
        <w:rPr>
          <w:rFonts w:ascii="Times New Roman" w:hAnsi="Times New Roman" w:cs="Times New Roman"/>
          <w:sz w:val="24"/>
          <w:szCs w:val="24"/>
        </w:rPr>
        <w:t>show</w:t>
      </w:r>
      <w:r w:rsidR="00CE43CF" w:rsidRPr="00704AC1">
        <w:rPr>
          <w:rFonts w:ascii="Times New Roman" w:hAnsi="Times New Roman" w:cs="Times New Roman"/>
          <w:sz w:val="24"/>
          <w:szCs w:val="24"/>
        </w:rPr>
        <w:t>s</w:t>
      </w:r>
      <w:r w:rsidR="009A2AA3" w:rsidRPr="00704AC1">
        <w:rPr>
          <w:rFonts w:ascii="Times New Roman" w:hAnsi="Times New Roman" w:cs="Times New Roman"/>
          <w:sz w:val="24"/>
          <w:szCs w:val="24"/>
        </w:rPr>
        <w:t xml:space="preserve"> how the transatlantic slave first began and grew over </w:t>
      </w:r>
      <w:r w:rsidR="009A2AA3" w:rsidRPr="00704AC1">
        <w:rPr>
          <w:rFonts w:ascii="Times New Roman" w:hAnsi="Times New Roman" w:cs="Times New Roman"/>
          <w:sz w:val="24"/>
          <w:szCs w:val="24"/>
        </w:rPr>
        <w:t xml:space="preserve">time. </w:t>
      </w:r>
    </w:p>
    <w:p w:rsidR="00DF197B" w:rsidRPr="00704AC1" w:rsidRDefault="009A2AA3" w:rsidP="008606BC">
      <w:pPr>
        <w:spacing w:line="480" w:lineRule="auto"/>
        <w:rPr>
          <w:rFonts w:ascii="Times New Roman" w:hAnsi="Times New Roman" w:cs="Times New Roman"/>
          <w:sz w:val="24"/>
          <w:szCs w:val="24"/>
        </w:rPr>
      </w:pPr>
      <w:r w:rsidRPr="00704AC1">
        <w:rPr>
          <w:rFonts w:ascii="Times New Roman" w:hAnsi="Times New Roman" w:cs="Times New Roman"/>
          <w:sz w:val="24"/>
          <w:szCs w:val="24"/>
        </w:rPr>
        <w:tab/>
      </w:r>
      <w:r w:rsidR="00385581" w:rsidRPr="00704AC1">
        <w:rPr>
          <w:rFonts w:ascii="Times New Roman" w:hAnsi="Times New Roman" w:cs="Times New Roman"/>
          <w:sz w:val="24"/>
          <w:szCs w:val="24"/>
        </w:rPr>
        <w:t>Slave trade began and grew slowly in Africa due to the presence of gold. The Portuguese merchants we</w:t>
      </w:r>
      <w:r w:rsidR="00FF331B">
        <w:rPr>
          <w:rFonts w:ascii="Times New Roman" w:hAnsi="Times New Roman" w:cs="Times New Roman"/>
          <w:sz w:val="24"/>
          <w:szCs w:val="24"/>
        </w:rPr>
        <w:t>re the first people to arrive in</w:t>
      </w:r>
      <w:r w:rsidR="00385581" w:rsidRPr="00704AC1">
        <w:rPr>
          <w:rFonts w:ascii="Times New Roman" w:hAnsi="Times New Roman" w:cs="Times New Roman"/>
          <w:sz w:val="24"/>
          <w:szCs w:val="24"/>
        </w:rPr>
        <w:t xml:space="preserve"> the Atlantic coast of Africa</w:t>
      </w:r>
      <w:r w:rsidR="006E4A4F" w:rsidRPr="00704AC1">
        <w:rPr>
          <w:rFonts w:ascii="Times New Roman" w:hAnsi="Times New Roman" w:cs="Times New Roman"/>
          <w:sz w:val="24"/>
          <w:szCs w:val="24"/>
        </w:rPr>
        <w:t xml:space="preserve"> (</w:t>
      </w:r>
      <w:r w:rsidR="006E4A4F" w:rsidRPr="00704AC1">
        <w:rPr>
          <w:rFonts w:ascii="Times New Roman" w:hAnsi="Times New Roman" w:cs="Times New Roman"/>
          <w:color w:val="222222"/>
          <w:sz w:val="24"/>
          <w:szCs w:val="24"/>
          <w:shd w:val="clear" w:color="auto" w:fill="FFFFFF"/>
        </w:rPr>
        <w:t>Domar,</w:t>
      </w:r>
      <w:r w:rsidRPr="00704AC1">
        <w:rPr>
          <w:rFonts w:ascii="Times New Roman" w:hAnsi="Times New Roman" w:cs="Times New Roman"/>
          <w:color w:val="222222"/>
          <w:sz w:val="24"/>
          <w:szCs w:val="24"/>
          <w:shd w:val="clear" w:color="auto" w:fill="FFFFFF"/>
        </w:rPr>
        <w:t xml:space="preserve"> </w:t>
      </w:r>
      <w:r w:rsidR="006E4A4F" w:rsidRPr="00704AC1">
        <w:rPr>
          <w:rFonts w:ascii="Times New Roman" w:hAnsi="Times New Roman" w:cs="Times New Roman"/>
          <w:color w:val="222222"/>
          <w:sz w:val="24"/>
          <w:szCs w:val="24"/>
          <w:shd w:val="clear" w:color="auto" w:fill="FFFFFF"/>
        </w:rPr>
        <w:t>2017)</w:t>
      </w:r>
      <w:r w:rsidR="00385581" w:rsidRPr="00704AC1">
        <w:rPr>
          <w:rFonts w:ascii="Times New Roman" w:hAnsi="Times New Roman" w:cs="Times New Roman"/>
          <w:sz w:val="24"/>
          <w:szCs w:val="24"/>
        </w:rPr>
        <w:t>. The main aim of the arrival was in search of gold. By the time the Portuguese arrived at the coast, the Muslim had already identified the sub-Saharan trade and they were in control. The Muslims had already identified trading routes in the Sahara desert where they traded items like salt, textiles, kola, fish, grains and slaves.</w:t>
      </w:r>
    </w:p>
    <w:p w:rsidR="008606BC" w:rsidRPr="00704AC1" w:rsidRDefault="009A2AA3" w:rsidP="008606BC">
      <w:pPr>
        <w:spacing w:line="480" w:lineRule="auto"/>
        <w:rPr>
          <w:rFonts w:ascii="Times New Roman" w:hAnsi="Times New Roman" w:cs="Times New Roman"/>
          <w:sz w:val="24"/>
          <w:szCs w:val="24"/>
        </w:rPr>
      </w:pPr>
      <w:r w:rsidRPr="00704AC1">
        <w:rPr>
          <w:rFonts w:ascii="Times New Roman" w:hAnsi="Times New Roman" w:cs="Times New Roman"/>
          <w:sz w:val="24"/>
          <w:szCs w:val="24"/>
        </w:rPr>
        <w:tab/>
      </w:r>
      <w:r w:rsidR="00385581" w:rsidRPr="00704AC1">
        <w:rPr>
          <w:rFonts w:ascii="Times New Roman" w:hAnsi="Times New Roman" w:cs="Times New Roman"/>
          <w:sz w:val="24"/>
          <w:szCs w:val="24"/>
        </w:rPr>
        <w:t xml:space="preserve">The Portuguese </w:t>
      </w:r>
      <w:r w:rsidR="00FF331B">
        <w:rPr>
          <w:rFonts w:ascii="Times New Roman" w:hAnsi="Times New Roman" w:cs="Times New Roman"/>
          <w:sz w:val="24"/>
          <w:szCs w:val="24"/>
        </w:rPr>
        <w:t>instead of</w:t>
      </w:r>
      <w:r w:rsidR="00385581" w:rsidRPr="00704AC1">
        <w:rPr>
          <w:rFonts w:ascii="Times New Roman" w:hAnsi="Times New Roman" w:cs="Times New Roman"/>
          <w:sz w:val="24"/>
          <w:szCs w:val="24"/>
        </w:rPr>
        <w:t xml:space="preserve"> bec</w:t>
      </w:r>
      <w:r w:rsidR="00FF331B">
        <w:rPr>
          <w:rFonts w:ascii="Times New Roman" w:hAnsi="Times New Roman" w:cs="Times New Roman"/>
          <w:sz w:val="24"/>
          <w:szCs w:val="24"/>
        </w:rPr>
        <w:t xml:space="preserve">oming direct competitors to </w:t>
      </w:r>
      <w:r w:rsidR="00385581" w:rsidRPr="00704AC1">
        <w:rPr>
          <w:rFonts w:ascii="Times New Roman" w:hAnsi="Times New Roman" w:cs="Times New Roman"/>
          <w:sz w:val="24"/>
          <w:szCs w:val="24"/>
        </w:rPr>
        <w:t xml:space="preserve">Muslims, they used the expanding market opportunities in </w:t>
      </w:r>
      <w:r w:rsidR="00A30AEB" w:rsidRPr="00704AC1">
        <w:rPr>
          <w:rFonts w:ascii="Times New Roman" w:hAnsi="Times New Roman" w:cs="Times New Roman"/>
          <w:sz w:val="24"/>
          <w:szCs w:val="24"/>
        </w:rPr>
        <w:t>Europe and the Mediterranean which in return resulted in increased trade in the Sahara. By the opening up of the Sahara</w:t>
      </w:r>
      <w:r w:rsidR="002E7BF4">
        <w:rPr>
          <w:rFonts w:ascii="Times New Roman" w:hAnsi="Times New Roman" w:cs="Times New Roman"/>
          <w:sz w:val="24"/>
          <w:szCs w:val="24"/>
        </w:rPr>
        <w:t>n</w:t>
      </w:r>
      <w:r w:rsidR="00A30AEB" w:rsidRPr="00704AC1">
        <w:rPr>
          <w:rFonts w:ascii="Times New Roman" w:hAnsi="Times New Roman" w:cs="Times New Roman"/>
          <w:sz w:val="24"/>
          <w:szCs w:val="24"/>
        </w:rPr>
        <w:t xml:space="preserve"> trade, it made it possible for the Portuguese to access the interior of Africa.</w:t>
      </w:r>
      <w:r w:rsidRPr="00704AC1">
        <w:rPr>
          <w:rFonts w:ascii="Times New Roman" w:hAnsi="Times New Roman" w:cs="Times New Roman"/>
          <w:sz w:val="24"/>
          <w:szCs w:val="24"/>
        </w:rPr>
        <w:t xml:space="preserve"> According to </w:t>
      </w:r>
      <w:r w:rsidRPr="00704AC1">
        <w:rPr>
          <w:rFonts w:ascii="Times New Roman" w:hAnsi="Times New Roman" w:cs="Times New Roman"/>
          <w:color w:val="222222"/>
          <w:sz w:val="24"/>
          <w:szCs w:val="24"/>
          <w:shd w:val="clear" w:color="auto" w:fill="FFFFFF"/>
        </w:rPr>
        <w:t>Domar (2017)</w:t>
      </w:r>
      <w:r w:rsidRPr="00704AC1">
        <w:rPr>
          <w:rFonts w:ascii="Times New Roman" w:hAnsi="Times New Roman" w:cs="Times New Roman"/>
          <w:sz w:val="24"/>
          <w:szCs w:val="24"/>
        </w:rPr>
        <w:t>, Portuguese</w:t>
      </w:r>
      <w:r w:rsidR="00A30AEB" w:rsidRPr="00704AC1">
        <w:rPr>
          <w:rFonts w:ascii="Times New Roman" w:hAnsi="Times New Roman" w:cs="Times New Roman"/>
          <w:sz w:val="24"/>
          <w:szCs w:val="24"/>
        </w:rPr>
        <w:t xml:space="preserve"> merchants used </w:t>
      </w:r>
      <w:r w:rsidR="00FF331B" w:rsidRPr="00704AC1">
        <w:rPr>
          <w:rFonts w:ascii="Times New Roman" w:hAnsi="Times New Roman" w:cs="Times New Roman"/>
          <w:sz w:val="24"/>
          <w:szCs w:val="24"/>
        </w:rPr>
        <w:t>Gambia</w:t>
      </w:r>
      <w:r w:rsidR="00A30AEB" w:rsidRPr="00704AC1">
        <w:rPr>
          <w:rFonts w:ascii="Times New Roman" w:hAnsi="Times New Roman" w:cs="Times New Roman"/>
          <w:sz w:val="24"/>
          <w:szCs w:val="24"/>
        </w:rPr>
        <w:t xml:space="preserve"> and</w:t>
      </w:r>
      <w:r w:rsidR="00FF331B">
        <w:rPr>
          <w:rFonts w:ascii="Times New Roman" w:hAnsi="Times New Roman" w:cs="Times New Roman"/>
          <w:sz w:val="24"/>
          <w:szCs w:val="24"/>
        </w:rPr>
        <w:t xml:space="preserve"> Senegal</w:t>
      </w:r>
      <w:r w:rsidR="00A30AEB" w:rsidRPr="00704AC1">
        <w:rPr>
          <w:rFonts w:ascii="Times New Roman" w:hAnsi="Times New Roman" w:cs="Times New Roman"/>
          <w:sz w:val="24"/>
          <w:szCs w:val="24"/>
        </w:rPr>
        <w:t xml:space="preserve"> rivers which bisected in the trans-Sahara</w:t>
      </w:r>
      <w:r w:rsidR="002E7BF4">
        <w:rPr>
          <w:rFonts w:ascii="Times New Roman" w:hAnsi="Times New Roman" w:cs="Times New Roman"/>
          <w:sz w:val="24"/>
          <w:szCs w:val="24"/>
        </w:rPr>
        <w:t>n</w:t>
      </w:r>
      <w:r w:rsidR="00A30AEB" w:rsidRPr="00704AC1">
        <w:rPr>
          <w:rFonts w:ascii="Times New Roman" w:hAnsi="Times New Roman" w:cs="Times New Roman"/>
          <w:sz w:val="24"/>
          <w:szCs w:val="24"/>
        </w:rPr>
        <w:t xml:space="preserve"> trade routes. At first, the Portuguese came with items of trade such as copperware, tools, clothes, wine and horses. After some time</w:t>
      </w:r>
      <w:r w:rsidR="002E7BF4">
        <w:rPr>
          <w:rFonts w:ascii="Times New Roman" w:hAnsi="Times New Roman" w:cs="Times New Roman"/>
          <w:sz w:val="24"/>
          <w:szCs w:val="24"/>
        </w:rPr>
        <w:t>,</w:t>
      </w:r>
      <w:r w:rsidR="00A30AEB" w:rsidRPr="00704AC1">
        <w:rPr>
          <w:rFonts w:ascii="Times New Roman" w:hAnsi="Times New Roman" w:cs="Times New Roman"/>
          <w:sz w:val="24"/>
          <w:szCs w:val="24"/>
        </w:rPr>
        <w:t xml:space="preserve"> the trade included firearms and ammunition. In return, the merchants got gold which was transported from the Akan deposits, pepper and ivory.  </w:t>
      </w:r>
    </w:p>
    <w:p w:rsidR="00DF197B" w:rsidRPr="00704AC1" w:rsidRDefault="009A2AA3" w:rsidP="00301373">
      <w:pPr>
        <w:spacing w:line="480" w:lineRule="auto"/>
        <w:rPr>
          <w:rFonts w:ascii="Times New Roman" w:hAnsi="Times New Roman" w:cs="Times New Roman"/>
          <w:sz w:val="24"/>
          <w:szCs w:val="24"/>
        </w:rPr>
      </w:pPr>
      <w:r w:rsidRPr="00704AC1">
        <w:rPr>
          <w:rFonts w:ascii="Times New Roman" w:hAnsi="Times New Roman" w:cs="Times New Roman"/>
          <w:sz w:val="24"/>
          <w:szCs w:val="24"/>
        </w:rPr>
        <w:lastRenderedPageBreak/>
        <w:tab/>
      </w:r>
      <w:r w:rsidR="006E4A4F" w:rsidRPr="00704AC1">
        <w:rPr>
          <w:rFonts w:ascii="Times New Roman" w:hAnsi="Times New Roman" w:cs="Times New Roman"/>
          <w:sz w:val="24"/>
          <w:szCs w:val="24"/>
        </w:rPr>
        <w:t xml:space="preserve">According to </w:t>
      </w:r>
      <w:r w:rsidR="006E4A4F" w:rsidRPr="00704AC1">
        <w:rPr>
          <w:rFonts w:ascii="Times New Roman" w:hAnsi="Times New Roman" w:cs="Times New Roman"/>
          <w:color w:val="222222"/>
          <w:sz w:val="24"/>
          <w:szCs w:val="24"/>
          <w:shd w:val="clear" w:color="auto" w:fill="FFFFFF"/>
        </w:rPr>
        <w:t>Shumway</w:t>
      </w:r>
      <w:r w:rsidR="006E4A4F" w:rsidRPr="00704AC1">
        <w:rPr>
          <w:rFonts w:ascii="Times New Roman" w:hAnsi="Times New Roman" w:cs="Times New Roman"/>
          <w:sz w:val="24"/>
          <w:szCs w:val="24"/>
        </w:rPr>
        <w:t xml:space="preserve"> (2014), s</w:t>
      </w:r>
      <w:r w:rsidRPr="00704AC1">
        <w:rPr>
          <w:rFonts w:ascii="Times New Roman" w:hAnsi="Times New Roman" w:cs="Times New Roman"/>
          <w:sz w:val="24"/>
          <w:szCs w:val="24"/>
        </w:rPr>
        <w:t xml:space="preserve">lave trade </w:t>
      </w:r>
      <w:r w:rsidR="00FF331B">
        <w:rPr>
          <w:rFonts w:ascii="Times New Roman" w:hAnsi="Times New Roman" w:cs="Times New Roman"/>
          <w:sz w:val="24"/>
          <w:szCs w:val="24"/>
        </w:rPr>
        <w:t xml:space="preserve">began as a small market </w:t>
      </w:r>
      <w:r w:rsidR="002E7BF4">
        <w:rPr>
          <w:rFonts w:ascii="Times New Roman" w:hAnsi="Times New Roman" w:cs="Times New Roman"/>
          <w:sz w:val="24"/>
          <w:szCs w:val="24"/>
        </w:rPr>
        <w:t>for African</w:t>
      </w:r>
      <w:r w:rsidR="00FF331B">
        <w:rPr>
          <w:rFonts w:ascii="Times New Roman" w:hAnsi="Times New Roman" w:cs="Times New Roman"/>
          <w:sz w:val="24"/>
          <w:szCs w:val="24"/>
        </w:rPr>
        <w:t xml:space="preserve"> slaves since </w:t>
      </w:r>
      <w:r w:rsidRPr="00704AC1">
        <w:rPr>
          <w:rFonts w:ascii="Times New Roman" w:hAnsi="Times New Roman" w:cs="Times New Roman"/>
          <w:sz w:val="24"/>
          <w:szCs w:val="24"/>
        </w:rPr>
        <w:t>they were used as domestic workers in Eur</w:t>
      </w:r>
      <w:r w:rsidR="00FF331B">
        <w:rPr>
          <w:rFonts w:ascii="Times New Roman" w:hAnsi="Times New Roman" w:cs="Times New Roman"/>
          <w:sz w:val="24"/>
          <w:szCs w:val="24"/>
        </w:rPr>
        <w:t xml:space="preserve">ope and sugar plantations </w:t>
      </w:r>
      <w:r w:rsidR="002E7BF4">
        <w:rPr>
          <w:rFonts w:ascii="Times New Roman" w:hAnsi="Times New Roman" w:cs="Times New Roman"/>
          <w:sz w:val="24"/>
          <w:szCs w:val="24"/>
        </w:rPr>
        <w:t xml:space="preserve">in </w:t>
      </w:r>
      <w:r w:rsidR="002E7BF4" w:rsidRPr="00704AC1">
        <w:rPr>
          <w:rFonts w:ascii="Times New Roman" w:hAnsi="Times New Roman" w:cs="Times New Roman"/>
          <w:sz w:val="24"/>
          <w:szCs w:val="24"/>
        </w:rPr>
        <w:t>Mediterranean</w:t>
      </w:r>
      <w:r w:rsidRPr="00704AC1">
        <w:rPr>
          <w:rFonts w:ascii="Times New Roman" w:hAnsi="Times New Roman" w:cs="Times New Roman"/>
          <w:sz w:val="24"/>
          <w:szCs w:val="24"/>
        </w:rPr>
        <w:t>.</w:t>
      </w:r>
      <w:r w:rsidR="006F4E3E" w:rsidRPr="00704AC1">
        <w:rPr>
          <w:rFonts w:ascii="Times New Roman" w:hAnsi="Times New Roman" w:cs="Times New Roman"/>
          <w:sz w:val="24"/>
          <w:szCs w:val="24"/>
        </w:rPr>
        <w:t xml:space="preserve"> After some time, since the Portuguese Merchants had better means of transport, they started transporting the slaves from one A</w:t>
      </w:r>
      <w:r w:rsidR="00FF331B">
        <w:rPr>
          <w:rFonts w:ascii="Times New Roman" w:hAnsi="Times New Roman" w:cs="Times New Roman"/>
          <w:sz w:val="24"/>
          <w:szCs w:val="24"/>
        </w:rPr>
        <w:t xml:space="preserve">frican coastline to the next </w:t>
      </w:r>
      <w:r w:rsidR="003F0888">
        <w:rPr>
          <w:rFonts w:ascii="Times New Roman" w:hAnsi="Times New Roman" w:cs="Times New Roman"/>
          <w:sz w:val="24"/>
          <w:szCs w:val="24"/>
        </w:rPr>
        <w:t xml:space="preserve">of </w:t>
      </w:r>
      <w:r w:rsidR="003F0888" w:rsidRPr="00704AC1">
        <w:rPr>
          <w:rFonts w:ascii="Times New Roman" w:hAnsi="Times New Roman" w:cs="Times New Roman"/>
          <w:sz w:val="24"/>
          <w:szCs w:val="24"/>
        </w:rPr>
        <w:t>the</w:t>
      </w:r>
      <w:r w:rsidR="006F4E3E" w:rsidRPr="00704AC1">
        <w:rPr>
          <w:rFonts w:ascii="Times New Roman" w:hAnsi="Times New Roman" w:cs="Times New Roman"/>
          <w:sz w:val="24"/>
          <w:szCs w:val="24"/>
        </w:rPr>
        <w:t xml:space="preserve"> Muslims. In return, they were paid with gold. The Muslims used the slaves as potters in the trans-S</w:t>
      </w:r>
      <w:r w:rsidR="00FF331B">
        <w:rPr>
          <w:rFonts w:ascii="Times New Roman" w:hAnsi="Times New Roman" w:cs="Times New Roman"/>
          <w:sz w:val="24"/>
          <w:szCs w:val="24"/>
        </w:rPr>
        <w:t xml:space="preserve">aharan trade. By the end of </w:t>
      </w:r>
      <w:r w:rsidR="006F4E3E" w:rsidRPr="00704AC1">
        <w:rPr>
          <w:rFonts w:ascii="Times New Roman" w:hAnsi="Times New Roman" w:cs="Times New Roman"/>
          <w:sz w:val="24"/>
          <w:szCs w:val="24"/>
        </w:rPr>
        <w:t>15</w:t>
      </w:r>
      <w:r w:rsidR="006F4E3E" w:rsidRPr="00704AC1">
        <w:rPr>
          <w:rFonts w:ascii="Times New Roman" w:hAnsi="Times New Roman" w:cs="Times New Roman"/>
          <w:sz w:val="24"/>
          <w:szCs w:val="24"/>
          <w:vertAlign w:val="superscript"/>
        </w:rPr>
        <w:t>th</w:t>
      </w:r>
      <w:r w:rsidR="006F4E3E" w:rsidRPr="00704AC1">
        <w:rPr>
          <w:rFonts w:ascii="Times New Roman" w:hAnsi="Times New Roman" w:cs="Times New Roman"/>
          <w:sz w:val="24"/>
          <w:szCs w:val="24"/>
        </w:rPr>
        <w:t xml:space="preserve"> century, the Trans-Atlantic trade begun.  </w:t>
      </w:r>
    </w:p>
    <w:p w:rsidR="004C35BF" w:rsidRPr="00704AC1" w:rsidRDefault="009A2AA3" w:rsidP="00FF331B">
      <w:pPr>
        <w:spacing w:line="480" w:lineRule="auto"/>
        <w:rPr>
          <w:rFonts w:ascii="Times New Roman" w:hAnsi="Times New Roman" w:cs="Times New Roman"/>
          <w:sz w:val="24"/>
          <w:szCs w:val="24"/>
        </w:rPr>
      </w:pPr>
      <w:r w:rsidRPr="00704AC1">
        <w:rPr>
          <w:rFonts w:ascii="Times New Roman" w:hAnsi="Times New Roman" w:cs="Times New Roman"/>
          <w:sz w:val="24"/>
          <w:szCs w:val="24"/>
        </w:rPr>
        <w:tab/>
      </w:r>
      <w:r w:rsidR="006F4E3E" w:rsidRPr="00704AC1">
        <w:rPr>
          <w:rFonts w:ascii="Times New Roman" w:hAnsi="Times New Roman" w:cs="Times New Roman"/>
          <w:sz w:val="24"/>
          <w:szCs w:val="24"/>
        </w:rPr>
        <w:t>The</w:t>
      </w:r>
      <w:r w:rsidR="00704AC1">
        <w:rPr>
          <w:rFonts w:ascii="Times New Roman" w:hAnsi="Times New Roman" w:cs="Times New Roman"/>
          <w:sz w:val="24"/>
          <w:szCs w:val="24"/>
        </w:rPr>
        <w:t xml:space="preserve"> transatlantic</w:t>
      </w:r>
      <w:r w:rsidR="006F4E3E" w:rsidRPr="00704AC1">
        <w:rPr>
          <w:rFonts w:ascii="Times New Roman" w:hAnsi="Times New Roman" w:cs="Times New Roman"/>
          <w:sz w:val="24"/>
          <w:szCs w:val="24"/>
        </w:rPr>
        <w:t xml:space="preserve"> </w:t>
      </w:r>
      <w:r w:rsidR="00704AC1">
        <w:rPr>
          <w:rFonts w:ascii="Times New Roman" w:hAnsi="Times New Roman" w:cs="Times New Roman"/>
          <w:sz w:val="24"/>
          <w:szCs w:val="24"/>
        </w:rPr>
        <w:t xml:space="preserve">slave </w:t>
      </w:r>
      <w:r w:rsidR="006F4E3E" w:rsidRPr="00704AC1">
        <w:rPr>
          <w:rFonts w:ascii="Times New Roman" w:hAnsi="Times New Roman" w:cs="Times New Roman"/>
          <w:sz w:val="24"/>
          <w:szCs w:val="24"/>
        </w:rPr>
        <w:t>trade began as a result of the long distance</w:t>
      </w:r>
      <w:r w:rsidR="00704AC1">
        <w:rPr>
          <w:rFonts w:ascii="Times New Roman" w:hAnsi="Times New Roman" w:cs="Times New Roman"/>
          <w:sz w:val="24"/>
          <w:szCs w:val="24"/>
        </w:rPr>
        <w:t xml:space="preserve"> trade</w:t>
      </w:r>
      <w:r w:rsidR="006F4E3E" w:rsidRPr="00704AC1">
        <w:rPr>
          <w:rFonts w:ascii="Times New Roman" w:hAnsi="Times New Roman" w:cs="Times New Roman"/>
          <w:sz w:val="24"/>
          <w:szCs w:val="24"/>
        </w:rPr>
        <w:t xml:space="preserve"> of Muslims and the Portuguese. </w:t>
      </w:r>
      <w:r w:rsidR="00CE43CF" w:rsidRPr="00704AC1">
        <w:rPr>
          <w:rFonts w:ascii="Times New Roman" w:hAnsi="Times New Roman" w:cs="Times New Roman"/>
          <w:sz w:val="24"/>
          <w:szCs w:val="24"/>
        </w:rPr>
        <w:t xml:space="preserve">This made it more difficult to transport the slaves for the Muslims. In turn, they started transporting the slaves to the agricultural sector that was opening up in America. </w:t>
      </w:r>
      <w:r w:rsidR="006F4E3E" w:rsidRPr="00704AC1">
        <w:rPr>
          <w:rFonts w:ascii="Times New Roman" w:hAnsi="Times New Roman" w:cs="Times New Roman"/>
          <w:sz w:val="24"/>
          <w:szCs w:val="24"/>
        </w:rPr>
        <w:t xml:space="preserve"> The establishment of large plantations in the European countries was the major reason for the beginning of the trade</w:t>
      </w:r>
      <w:r w:rsidRPr="00704AC1">
        <w:rPr>
          <w:rFonts w:ascii="Times New Roman" w:hAnsi="Times New Roman" w:cs="Times New Roman"/>
          <w:sz w:val="24"/>
          <w:szCs w:val="24"/>
        </w:rPr>
        <w:t xml:space="preserve"> (</w:t>
      </w:r>
      <w:r w:rsidRPr="00704AC1">
        <w:rPr>
          <w:rFonts w:ascii="Times New Roman" w:hAnsi="Times New Roman" w:cs="Times New Roman"/>
          <w:color w:val="222222"/>
          <w:sz w:val="24"/>
          <w:szCs w:val="24"/>
          <w:shd w:val="clear" w:color="auto" w:fill="FFFFFF"/>
        </w:rPr>
        <w:t>Swaminathan, 2016)</w:t>
      </w:r>
      <w:r w:rsidR="006F4E3E" w:rsidRPr="00704AC1">
        <w:rPr>
          <w:rFonts w:ascii="Times New Roman" w:hAnsi="Times New Roman" w:cs="Times New Roman"/>
          <w:sz w:val="24"/>
          <w:szCs w:val="24"/>
        </w:rPr>
        <w:t xml:space="preserve">. Rather than the </w:t>
      </w:r>
      <w:r w:rsidR="00FF331B">
        <w:rPr>
          <w:rFonts w:ascii="Times New Roman" w:hAnsi="Times New Roman" w:cs="Times New Roman"/>
          <w:sz w:val="24"/>
          <w:szCs w:val="24"/>
        </w:rPr>
        <w:t xml:space="preserve">Portuguese taking slaves to </w:t>
      </w:r>
      <w:r w:rsidR="006F4E3E" w:rsidRPr="00704AC1">
        <w:rPr>
          <w:rFonts w:ascii="Times New Roman" w:hAnsi="Times New Roman" w:cs="Times New Roman"/>
          <w:sz w:val="24"/>
          <w:szCs w:val="24"/>
        </w:rPr>
        <w:t>Muslims, they started transporting them to the plantations. By 1500</w:t>
      </w:r>
      <w:r w:rsidR="00FF331B">
        <w:rPr>
          <w:rFonts w:ascii="Times New Roman" w:hAnsi="Times New Roman" w:cs="Times New Roman"/>
          <w:sz w:val="24"/>
          <w:szCs w:val="24"/>
        </w:rPr>
        <w:t xml:space="preserve"> the Portuguese had conveyed </w:t>
      </w:r>
      <w:r w:rsidR="006F4E3E" w:rsidRPr="00704AC1">
        <w:rPr>
          <w:rFonts w:ascii="Times New Roman" w:hAnsi="Times New Roman" w:cs="Times New Roman"/>
          <w:sz w:val="24"/>
          <w:szCs w:val="24"/>
        </w:rPr>
        <w:t>approximately 81000 slaves to the plantations. In the marketplaces, wealthy merchants were ready to by buying the slaves who in return could work in their large plantations.</w:t>
      </w:r>
    </w:p>
    <w:p w:rsidR="00DF197B" w:rsidRPr="00704AC1" w:rsidRDefault="009A2AA3" w:rsidP="00301373">
      <w:pPr>
        <w:spacing w:line="480" w:lineRule="auto"/>
        <w:rPr>
          <w:rFonts w:ascii="Times New Roman" w:hAnsi="Times New Roman" w:cs="Times New Roman"/>
          <w:sz w:val="24"/>
          <w:szCs w:val="24"/>
        </w:rPr>
      </w:pPr>
      <w:r w:rsidRPr="00704AC1">
        <w:rPr>
          <w:rFonts w:ascii="Times New Roman" w:hAnsi="Times New Roman" w:cs="Times New Roman"/>
          <w:sz w:val="24"/>
          <w:szCs w:val="24"/>
        </w:rPr>
        <w:t xml:space="preserve"> Africans were the main source of labor for the plantations on Europe. The South Atl</w:t>
      </w:r>
      <w:r w:rsidR="00FF331B">
        <w:rPr>
          <w:rFonts w:ascii="Times New Roman" w:hAnsi="Times New Roman" w:cs="Times New Roman"/>
          <w:sz w:val="24"/>
          <w:szCs w:val="24"/>
        </w:rPr>
        <w:t>antic and the Caribbean was dependent</w:t>
      </w:r>
      <w:r w:rsidRPr="00704AC1">
        <w:rPr>
          <w:rFonts w:ascii="Times New Roman" w:hAnsi="Times New Roman" w:cs="Times New Roman"/>
          <w:sz w:val="24"/>
          <w:szCs w:val="24"/>
        </w:rPr>
        <w:t xml:space="preserve"> mainly on the labor for the produc</w:t>
      </w:r>
      <w:r w:rsidR="00395079">
        <w:rPr>
          <w:rFonts w:ascii="Times New Roman" w:hAnsi="Times New Roman" w:cs="Times New Roman"/>
          <w:sz w:val="24"/>
          <w:szCs w:val="24"/>
        </w:rPr>
        <w:t xml:space="preserve">tion of crops, making goods and </w:t>
      </w:r>
      <w:r w:rsidRPr="00704AC1">
        <w:rPr>
          <w:rFonts w:ascii="Times New Roman" w:hAnsi="Times New Roman" w:cs="Times New Roman"/>
          <w:sz w:val="24"/>
          <w:szCs w:val="24"/>
        </w:rPr>
        <w:t>clothing which wo</w:t>
      </w:r>
      <w:r w:rsidR="00CE43CF" w:rsidRPr="00704AC1">
        <w:rPr>
          <w:rFonts w:ascii="Times New Roman" w:hAnsi="Times New Roman" w:cs="Times New Roman"/>
          <w:sz w:val="24"/>
          <w:szCs w:val="24"/>
        </w:rPr>
        <w:t xml:space="preserve">uld </w:t>
      </w:r>
      <w:r w:rsidRPr="00704AC1">
        <w:rPr>
          <w:rFonts w:ascii="Times New Roman" w:hAnsi="Times New Roman" w:cs="Times New Roman"/>
          <w:sz w:val="24"/>
          <w:szCs w:val="24"/>
        </w:rPr>
        <w:t>later be sold to Europe (</w:t>
      </w:r>
      <w:r w:rsidRPr="00704AC1">
        <w:rPr>
          <w:rFonts w:ascii="Times New Roman" w:hAnsi="Times New Roman" w:cs="Times New Roman"/>
          <w:color w:val="222222"/>
          <w:sz w:val="24"/>
          <w:szCs w:val="24"/>
          <w:shd w:val="clear" w:color="auto" w:fill="FFFFFF"/>
        </w:rPr>
        <w:t>Domar, 2017)</w:t>
      </w:r>
      <w:r w:rsidRPr="00704AC1">
        <w:rPr>
          <w:rFonts w:ascii="Times New Roman" w:hAnsi="Times New Roman" w:cs="Times New Roman"/>
          <w:sz w:val="24"/>
          <w:szCs w:val="24"/>
        </w:rPr>
        <w:t>. Africa</w:t>
      </w:r>
      <w:r w:rsidR="00CE43CF" w:rsidRPr="00704AC1">
        <w:rPr>
          <w:rFonts w:ascii="Times New Roman" w:hAnsi="Times New Roman" w:cs="Times New Roman"/>
          <w:sz w:val="24"/>
          <w:szCs w:val="24"/>
        </w:rPr>
        <w:t xml:space="preserve"> was</w:t>
      </w:r>
      <w:r w:rsidR="00395079">
        <w:rPr>
          <w:rFonts w:ascii="Times New Roman" w:hAnsi="Times New Roman" w:cs="Times New Roman"/>
          <w:sz w:val="24"/>
          <w:szCs w:val="24"/>
        </w:rPr>
        <w:t xml:space="preserve"> made</w:t>
      </w:r>
      <w:r w:rsidRPr="00704AC1">
        <w:rPr>
          <w:rFonts w:ascii="Times New Roman" w:hAnsi="Times New Roman" w:cs="Times New Roman"/>
          <w:sz w:val="24"/>
          <w:szCs w:val="24"/>
        </w:rPr>
        <w:t xml:space="preserve"> </w:t>
      </w:r>
      <w:r w:rsidR="00395079">
        <w:rPr>
          <w:rFonts w:ascii="Times New Roman" w:hAnsi="Times New Roman" w:cs="Times New Roman"/>
          <w:sz w:val="24"/>
          <w:szCs w:val="24"/>
        </w:rPr>
        <w:t>the</w:t>
      </w:r>
      <w:r w:rsidRPr="00704AC1">
        <w:rPr>
          <w:rFonts w:ascii="Times New Roman" w:hAnsi="Times New Roman" w:cs="Times New Roman"/>
          <w:sz w:val="24"/>
          <w:szCs w:val="24"/>
        </w:rPr>
        <w:t xml:space="preserve"> source of labor and slaves because there was a ready market for slaves in Africa which had been started by the Muslims.</w:t>
      </w:r>
      <w:r w:rsidR="00CE43CF" w:rsidRPr="00704AC1">
        <w:rPr>
          <w:rFonts w:ascii="Times New Roman" w:hAnsi="Times New Roman" w:cs="Times New Roman"/>
          <w:sz w:val="24"/>
          <w:szCs w:val="24"/>
        </w:rPr>
        <w:t xml:space="preserve"> Also, most of the African communities did not have a ready or centralized government. The Africans were not united as a group. Lack of unity made it possible for the Portuguese to capture slaves. </w:t>
      </w:r>
      <w:r w:rsidRPr="00704AC1">
        <w:rPr>
          <w:rFonts w:ascii="Times New Roman" w:hAnsi="Times New Roman" w:cs="Times New Roman"/>
          <w:sz w:val="24"/>
          <w:szCs w:val="24"/>
        </w:rPr>
        <w:t xml:space="preserve"> The Muslims used the slaves as their potters in the sub-Saharan trade and the Portuguese took advantage of the local market. Also, the slaves in Africa were readily available. </w:t>
      </w:r>
    </w:p>
    <w:p w:rsidR="00F77AD0" w:rsidRPr="00704AC1" w:rsidRDefault="009A2AA3" w:rsidP="00301373">
      <w:pPr>
        <w:spacing w:line="480" w:lineRule="auto"/>
        <w:rPr>
          <w:rFonts w:ascii="Times New Roman" w:hAnsi="Times New Roman" w:cs="Times New Roman"/>
          <w:sz w:val="24"/>
          <w:szCs w:val="24"/>
        </w:rPr>
      </w:pPr>
      <w:r w:rsidRPr="00704AC1">
        <w:rPr>
          <w:rFonts w:ascii="Times New Roman" w:hAnsi="Times New Roman" w:cs="Times New Roman"/>
          <w:sz w:val="24"/>
          <w:szCs w:val="24"/>
        </w:rPr>
        <w:lastRenderedPageBreak/>
        <w:tab/>
      </w:r>
      <w:r w:rsidR="004C35BF" w:rsidRPr="00704AC1">
        <w:rPr>
          <w:rFonts w:ascii="Times New Roman" w:hAnsi="Times New Roman" w:cs="Times New Roman"/>
          <w:sz w:val="24"/>
          <w:szCs w:val="24"/>
        </w:rPr>
        <w:t xml:space="preserve"> </w:t>
      </w:r>
      <w:r w:rsidR="006E4A4F" w:rsidRPr="00704AC1">
        <w:rPr>
          <w:rFonts w:ascii="Times New Roman" w:hAnsi="Times New Roman" w:cs="Times New Roman"/>
          <w:sz w:val="24"/>
          <w:szCs w:val="24"/>
        </w:rPr>
        <w:t xml:space="preserve">According to </w:t>
      </w:r>
      <w:r w:rsidR="006E4A4F" w:rsidRPr="00704AC1">
        <w:rPr>
          <w:rFonts w:ascii="Times New Roman" w:hAnsi="Times New Roman" w:cs="Times New Roman"/>
          <w:color w:val="222222"/>
          <w:sz w:val="24"/>
          <w:szCs w:val="24"/>
          <w:shd w:val="clear" w:color="auto" w:fill="FFFFFF"/>
        </w:rPr>
        <w:t>Swaminathan (2016),</w:t>
      </w:r>
      <w:r w:rsidR="006E4A4F" w:rsidRPr="00704AC1">
        <w:rPr>
          <w:rFonts w:ascii="Times New Roman" w:hAnsi="Times New Roman" w:cs="Times New Roman"/>
          <w:sz w:val="24"/>
          <w:szCs w:val="24"/>
        </w:rPr>
        <w:t xml:space="preserve"> the</w:t>
      </w:r>
      <w:r w:rsidR="004C35BF" w:rsidRPr="00704AC1">
        <w:rPr>
          <w:rFonts w:ascii="Times New Roman" w:hAnsi="Times New Roman" w:cs="Times New Roman"/>
          <w:sz w:val="24"/>
          <w:szCs w:val="24"/>
        </w:rPr>
        <w:t xml:space="preserve"> slaves were gotten as prisoners of war and some were raided by the Portuguese thems</w:t>
      </w:r>
      <w:r w:rsidR="00CE43CF" w:rsidRPr="00704AC1">
        <w:rPr>
          <w:rFonts w:ascii="Times New Roman" w:hAnsi="Times New Roman" w:cs="Times New Roman"/>
          <w:sz w:val="24"/>
          <w:szCs w:val="24"/>
        </w:rPr>
        <w:t>elves. Availability of slaves made</w:t>
      </w:r>
      <w:r w:rsidR="004C35BF" w:rsidRPr="00704AC1">
        <w:rPr>
          <w:rFonts w:ascii="Times New Roman" w:hAnsi="Times New Roman" w:cs="Times New Roman"/>
          <w:sz w:val="24"/>
          <w:szCs w:val="24"/>
        </w:rPr>
        <w:t xml:space="preserve"> </w:t>
      </w:r>
      <w:r w:rsidR="00342D6E" w:rsidRPr="00704AC1">
        <w:rPr>
          <w:rFonts w:ascii="Times New Roman" w:hAnsi="Times New Roman" w:cs="Times New Roman"/>
          <w:sz w:val="24"/>
          <w:szCs w:val="24"/>
        </w:rPr>
        <w:t>Europeans start</w:t>
      </w:r>
      <w:r w:rsidR="004C35BF" w:rsidRPr="00704AC1">
        <w:rPr>
          <w:rFonts w:ascii="Times New Roman" w:hAnsi="Times New Roman" w:cs="Times New Roman"/>
          <w:sz w:val="24"/>
          <w:szCs w:val="24"/>
        </w:rPr>
        <w:t xml:space="preserve"> their</w:t>
      </w:r>
      <w:r w:rsidR="00CE43CF" w:rsidRPr="00704AC1">
        <w:rPr>
          <w:rFonts w:ascii="Times New Roman" w:hAnsi="Times New Roman" w:cs="Times New Roman"/>
          <w:sz w:val="24"/>
          <w:szCs w:val="24"/>
        </w:rPr>
        <w:t xml:space="preserve"> empires in Africa</w:t>
      </w:r>
      <w:r w:rsidR="00342D6E" w:rsidRPr="00704AC1">
        <w:rPr>
          <w:rFonts w:ascii="Times New Roman" w:hAnsi="Times New Roman" w:cs="Times New Roman"/>
          <w:sz w:val="24"/>
          <w:szCs w:val="24"/>
        </w:rPr>
        <w:t xml:space="preserve"> and</w:t>
      </w:r>
      <w:r w:rsidR="004C35BF" w:rsidRPr="00704AC1">
        <w:rPr>
          <w:rFonts w:ascii="Times New Roman" w:hAnsi="Times New Roman" w:cs="Times New Roman"/>
          <w:sz w:val="24"/>
          <w:szCs w:val="24"/>
        </w:rPr>
        <w:t xml:space="preserve"> the slave trade</w:t>
      </w:r>
      <w:r w:rsidR="00CE43CF" w:rsidRPr="00704AC1">
        <w:rPr>
          <w:rFonts w:ascii="Times New Roman" w:hAnsi="Times New Roman" w:cs="Times New Roman"/>
          <w:sz w:val="24"/>
          <w:szCs w:val="24"/>
        </w:rPr>
        <w:t xml:space="preserve"> began</w:t>
      </w:r>
      <w:r w:rsidR="004C35BF" w:rsidRPr="00704AC1">
        <w:rPr>
          <w:rFonts w:ascii="Times New Roman" w:hAnsi="Times New Roman" w:cs="Times New Roman"/>
          <w:sz w:val="24"/>
          <w:szCs w:val="24"/>
        </w:rPr>
        <w:t xml:space="preserve">. </w:t>
      </w:r>
      <w:r w:rsidR="00A30AEB" w:rsidRPr="00704AC1">
        <w:rPr>
          <w:rFonts w:ascii="Times New Roman" w:hAnsi="Times New Roman" w:cs="Times New Roman"/>
          <w:sz w:val="24"/>
          <w:szCs w:val="24"/>
        </w:rPr>
        <w:t xml:space="preserve"> </w:t>
      </w:r>
      <w:r w:rsidR="004C35BF" w:rsidRPr="00704AC1">
        <w:rPr>
          <w:rFonts w:ascii="Times New Roman" w:hAnsi="Times New Roman" w:cs="Times New Roman"/>
          <w:sz w:val="24"/>
          <w:szCs w:val="24"/>
        </w:rPr>
        <w:t xml:space="preserve">By the time the Portuguese arrived at the coast of Africa, most of the African communities were not united and this as the result of the growth of the trade. The Africans were not able to resist the invasion of the European and as a result, the trade grew fast and the slaves were transported to work in the large plantations. </w:t>
      </w:r>
      <w:r w:rsidR="006C4DD6" w:rsidRPr="00704AC1">
        <w:rPr>
          <w:rFonts w:ascii="Times New Roman" w:hAnsi="Times New Roman" w:cs="Times New Roman"/>
          <w:sz w:val="24"/>
          <w:szCs w:val="24"/>
        </w:rPr>
        <w:t>The availability of gold and raw materials was another reason that l</w:t>
      </w:r>
      <w:r w:rsidR="00342D6E" w:rsidRPr="00704AC1">
        <w:rPr>
          <w:rFonts w:ascii="Times New Roman" w:hAnsi="Times New Roman" w:cs="Times New Roman"/>
          <w:sz w:val="24"/>
          <w:szCs w:val="24"/>
        </w:rPr>
        <w:t>ed the Europeans to Africa. The Europeans</w:t>
      </w:r>
      <w:r w:rsidR="006C4DD6" w:rsidRPr="00704AC1">
        <w:rPr>
          <w:rFonts w:ascii="Times New Roman" w:hAnsi="Times New Roman" w:cs="Times New Roman"/>
          <w:sz w:val="24"/>
          <w:szCs w:val="24"/>
        </w:rPr>
        <w:t xml:space="preserve"> were in search of raw materials for their factories and there was plenty in Afric</w:t>
      </w:r>
      <w:r w:rsidR="00395079">
        <w:rPr>
          <w:rFonts w:ascii="Times New Roman" w:hAnsi="Times New Roman" w:cs="Times New Roman"/>
          <w:sz w:val="24"/>
          <w:szCs w:val="24"/>
        </w:rPr>
        <w:t xml:space="preserve">a. By the transportation of </w:t>
      </w:r>
      <w:r w:rsidR="006C4DD6" w:rsidRPr="00704AC1">
        <w:rPr>
          <w:rFonts w:ascii="Times New Roman" w:hAnsi="Times New Roman" w:cs="Times New Roman"/>
          <w:sz w:val="24"/>
          <w:szCs w:val="24"/>
        </w:rPr>
        <w:t>raw materials, they noted that the people of Africa could be used to work in their pl</w:t>
      </w:r>
      <w:bookmarkStart w:id="0" w:name="_GoBack"/>
      <w:bookmarkEnd w:id="0"/>
      <w:r w:rsidR="006C4DD6" w:rsidRPr="00704AC1">
        <w:rPr>
          <w:rFonts w:ascii="Times New Roman" w:hAnsi="Times New Roman" w:cs="Times New Roman"/>
          <w:sz w:val="24"/>
          <w:szCs w:val="24"/>
        </w:rPr>
        <w:t xml:space="preserve">antations and factories. As a result, it resulted at the beginning and the growth of the trade.  </w:t>
      </w:r>
    </w:p>
    <w:p w:rsidR="006C4DD6" w:rsidRPr="00704AC1" w:rsidRDefault="009A2AA3" w:rsidP="00301373">
      <w:pPr>
        <w:spacing w:line="480" w:lineRule="auto"/>
        <w:rPr>
          <w:rFonts w:ascii="Times New Roman" w:hAnsi="Times New Roman" w:cs="Times New Roman"/>
          <w:sz w:val="24"/>
          <w:szCs w:val="24"/>
        </w:rPr>
      </w:pPr>
      <w:r w:rsidRPr="00704AC1">
        <w:rPr>
          <w:rFonts w:ascii="Times New Roman" w:hAnsi="Times New Roman" w:cs="Times New Roman"/>
          <w:sz w:val="24"/>
          <w:szCs w:val="24"/>
        </w:rPr>
        <w:t xml:space="preserve"> In conclusion, the slave </w:t>
      </w:r>
      <w:r w:rsidRPr="00704AC1">
        <w:rPr>
          <w:rFonts w:ascii="Times New Roman" w:hAnsi="Times New Roman" w:cs="Times New Roman"/>
          <w:sz w:val="24"/>
          <w:szCs w:val="24"/>
        </w:rPr>
        <w:t>trade in Africa started and grew as a result of the availability of cheap labor. The Muslims had already begun the trade and by the introduction of the Portuguese, they just took over. The presence of gold also resulted in the growth of trade since a lot o</w:t>
      </w:r>
      <w:r w:rsidRPr="00704AC1">
        <w:rPr>
          <w:rFonts w:ascii="Times New Roman" w:hAnsi="Times New Roman" w:cs="Times New Roman"/>
          <w:sz w:val="24"/>
          <w:szCs w:val="24"/>
        </w:rPr>
        <w:t>f the slaves were taken to the mining areas where they were mining gold. The slaves were transported to Europe and the Mediterranean where they were working in the lar</w:t>
      </w:r>
      <w:r w:rsidRPr="00704AC1">
        <w:rPr>
          <w:rFonts w:ascii="Times New Roman" w:hAnsi="Times New Roman" w:cs="Times New Roman"/>
          <w:sz w:val="24"/>
          <w:szCs w:val="24"/>
        </w:rPr>
        <w:t>ge sugar plantations</w:t>
      </w:r>
      <w:r w:rsidR="00704AC1">
        <w:rPr>
          <w:rFonts w:ascii="Times New Roman" w:hAnsi="Times New Roman" w:cs="Times New Roman"/>
          <w:sz w:val="24"/>
          <w:szCs w:val="24"/>
        </w:rPr>
        <w:t>.</w:t>
      </w:r>
    </w:p>
    <w:p w:rsidR="008606BC" w:rsidRPr="00704AC1" w:rsidRDefault="009A2AA3" w:rsidP="008606BC">
      <w:pPr>
        <w:spacing w:line="480" w:lineRule="auto"/>
        <w:rPr>
          <w:rFonts w:ascii="Times New Roman" w:hAnsi="Times New Roman" w:cs="Times New Roman"/>
          <w:sz w:val="24"/>
          <w:szCs w:val="24"/>
        </w:rPr>
      </w:pPr>
      <w:r w:rsidRPr="00704AC1">
        <w:rPr>
          <w:rFonts w:ascii="Times New Roman" w:hAnsi="Times New Roman" w:cs="Times New Roman"/>
          <w:sz w:val="24"/>
          <w:szCs w:val="24"/>
        </w:rPr>
        <w:tab/>
      </w:r>
    </w:p>
    <w:p w:rsidR="008606BC" w:rsidRPr="00704AC1" w:rsidRDefault="009A2AA3">
      <w:pPr>
        <w:rPr>
          <w:rFonts w:ascii="Times New Roman" w:hAnsi="Times New Roman" w:cs="Times New Roman"/>
          <w:sz w:val="24"/>
          <w:szCs w:val="24"/>
        </w:rPr>
      </w:pPr>
      <w:r w:rsidRPr="00704AC1">
        <w:rPr>
          <w:rFonts w:ascii="Times New Roman" w:hAnsi="Times New Roman" w:cs="Times New Roman"/>
          <w:sz w:val="24"/>
          <w:szCs w:val="24"/>
        </w:rPr>
        <w:br w:type="page"/>
      </w:r>
    </w:p>
    <w:p w:rsidR="008606BC" w:rsidRPr="00704AC1" w:rsidRDefault="009A2AA3" w:rsidP="008606BC">
      <w:pPr>
        <w:spacing w:line="480" w:lineRule="auto"/>
        <w:jc w:val="center"/>
        <w:rPr>
          <w:rFonts w:ascii="Times New Roman" w:hAnsi="Times New Roman" w:cs="Times New Roman"/>
          <w:sz w:val="24"/>
          <w:szCs w:val="24"/>
        </w:rPr>
      </w:pPr>
      <w:r w:rsidRPr="00704AC1">
        <w:rPr>
          <w:rFonts w:ascii="Times New Roman" w:hAnsi="Times New Roman" w:cs="Times New Roman"/>
          <w:sz w:val="24"/>
          <w:szCs w:val="24"/>
        </w:rPr>
        <w:lastRenderedPageBreak/>
        <w:t>References</w:t>
      </w:r>
    </w:p>
    <w:p w:rsidR="008606BC" w:rsidRPr="00704AC1" w:rsidRDefault="009A2AA3" w:rsidP="008606BC">
      <w:pPr>
        <w:spacing w:line="480" w:lineRule="auto"/>
        <w:ind w:left="720" w:hanging="720"/>
        <w:rPr>
          <w:rFonts w:ascii="Times New Roman" w:hAnsi="Times New Roman" w:cs="Times New Roman"/>
          <w:color w:val="222222"/>
          <w:sz w:val="24"/>
          <w:szCs w:val="24"/>
          <w:shd w:val="clear" w:color="auto" w:fill="FFFFFF"/>
        </w:rPr>
      </w:pPr>
      <w:r w:rsidRPr="00704AC1">
        <w:rPr>
          <w:rFonts w:ascii="Times New Roman" w:hAnsi="Times New Roman" w:cs="Times New Roman"/>
          <w:color w:val="222222"/>
          <w:sz w:val="24"/>
          <w:szCs w:val="24"/>
          <w:shd w:val="clear" w:color="auto" w:fill="FFFFFF"/>
        </w:rPr>
        <w:t xml:space="preserve">Domar, E. D. (2017). The causes of slavery </w:t>
      </w:r>
      <w:r w:rsidRPr="00704AC1">
        <w:rPr>
          <w:rFonts w:ascii="Times New Roman" w:hAnsi="Times New Roman" w:cs="Times New Roman"/>
          <w:color w:val="222222"/>
          <w:sz w:val="24"/>
          <w:szCs w:val="24"/>
          <w:shd w:val="clear" w:color="auto" w:fill="FFFFFF"/>
        </w:rPr>
        <w:t xml:space="preserve">or serfdom: a hypothesis. </w:t>
      </w:r>
      <w:proofErr w:type="gramStart"/>
      <w:r w:rsidRPr="00704AC1">
        <w:rPr>
          <w:rFonts w:ascii="Times New Roman" w:hAnsi="Times New Roman" w:cs="Times New Roman"/>
          <w:color w:val="222222"/>
          <w:sz w:val="24"/>
          <w:szCs w:val="24"/>
          <w:shd w:val="clear" w:color="auto" w:fill="FFFFFF"/>
        </w:rPr>
        <w:t>In </w:t>
      </w:r>
      <w:r w:rsidRPr="00704AC1">
        <w:rPr>
          <w:rFonts w:ascii="Times New Roman" w:hAnsi="Times New Roman" w:cs="Times New Roman"/>
          <w:i/>
          <w:iCs/>
          <w:color w:val="222222"/>
          <w:sz w:val="24"/>
          <w:szCs w:val="24"/>
          <w:shd w:val="clear" w:color="auto" w:fill="FFFFFF"/>
        </w:rPr>
        <w:t>The Atlantic Slave Trade</w:t>
      </w:r>
      <w:r w:rsidRPr="00704AC1">
        <w:rPr>
          <w:rFonts w:ascii="Times New Roman" w:hAnsi="Times New Roman" w:cs="Times New Roman"/>
          <w:color w:val="222222"/>
          <w:sz w:val="24"/>
          <w:szCs w:val="24"/>
          <w:shd w:val="clear" w:color="auto" w:fill="FFFFFF"/>
        </w:rPr>
        <w:t> (pp. 1-15).</w:t>
      </w:r>
      <w:proofErr w:type="gramEnd"/>
      <w:r w:rsidRPr="00704AC1">
        <w:rPr>
          <w:rFonts w:ascii="Times New Roman" w:hAnsi="Times New Roman" w:cs="Times New Roman"/>
          <w:color w:val="222222"/>
          <w:sz w:val="24"/>
          <w:szCs w:val="24"/>
          <w:shd w:val="clear" w:color="auto" w:fill="FFFFFF"/>
        </w:rPr>
        <w:t xml:space="preserve"> </w:t>
      </w:r>
      <w:proofErr w:type="spellStart"/>
      <w:proofErr w:type="gramStart"/>
      <w:r w:rsidRPr="00704AC1">
        <w:rPr>
          <w:rFonts w:ascii="Times New Roman" w:hAnsi="Times New Roman" w:cs="Times New Roman"/>
          <w:color w:val="222222"/>
          <w:sz w:val="24"/>
          <w:szCs w:val="24"/>
          <w:shd w:val="clear" w:color="auto" w:fill="FFFFFF"/>
        </w:rPr>
        <w:t>Routledge</w:t>
      </w:r>
      <w:proofErr w:type="spellEnd"/>
      <w:r w:rsidRPr="00704AC1">
        <w:rPr>
          <w:rFonts w:ascii="Times New Roman" w:hAnsi="Times New Roman" w:cs="Times New Roman"/>
          <w:color w:val="222222"/>
          <w:sz w:val="24"/>
          <w:szCs w:val="24"/>
          <w:shd w:val="clear" w:color="auto" w:fill="FFFFFF"/>
        </w:rPr>
        <w:t>.</w:t>
      </w:r>
      <w:proofErr w:type="gramEnd"/>
    </w:p>
    <w:p w:rsidR="008606BC" w:rsidRPr="00704AC1" w:rsidRDefault="009A2AA3" w:rsidP="008606BC">
      <w:pPr>
        <w:spacing w:line="480" w:lineRule="auto"/>
        <w:ind w:left="720" w:hanging="720"/>
        <w:rPr>
          <w:rFonts w:ascii="Times New Roman" w:hAnsi="Times New Roman" w:cs="Times New Roman"/>
          <w:sz w:val="24"/>
          <w:szCs w:val="24"/>
        </w:rPr>
      </w:pPr>
      <w:r w:rsidRPr="00704AC1">
        <w:rPr>
          <w:rFonts w:ascii="Times New Roman" w:hAnsi="Times New Roman" w:cs="Times New Roman"/>
          <w:color w:val="222222"/>
          <w:sz w:val="24"/>
          <w:szCs w:val="24"/>
          <w:shd w:val="clear" w:color="auto" w:fill="FFFFFF"/>
        </w:rPr>
        <w:t>Shumway, R. (2014). </w:t>
      </w:r>
      <w:r w:rsidRPr="00704AC1">
        <w:rPr>
          <w:rFonts w:ascii="Times New Roman" w:hAnsi="Times New Roman" w:cs="Times New Roman"/>
          <w:i/>
          <w:iCs/>
          <w:color w:val="222222"/>
          <w:sz w:val="24"/>
          <w:szCs w:val="24"/>
          <w:shd w:val="clear" w:color="auto" w:fill="FFFFFF"/>
        </w:rPr>
        <w:t xml:space="preserve">The </w:t>
      </w:r>
      <w:proofErr w:type="spellStart"/>
      <w:r w:rsidRPr="00704AC1">
        <w:rPr>
          <w:rFonts w:ascii="Times New Roman" w:hAnsi="Times New Roman" w:cs="Times New Roman"/>
          <w:i/>
          <w:iCs/>
          <w:color w:val="222222"/>
          <w:sz w:val="24"/>
          <w:szCs w:val="24"/>
          <w:shd w:val="clear" w:color="auto" w:fill="FFFFFF"/>
        </w:rPr>
        <w:t>Fante</w:t>
      </w:r>
      <w:proofErr w:type="spellEnd"/>
      <w:r w:rsidRPr="00704AC1">
        <w:rPr>
          <w:rFonts w:ascii="Times New Roman" w:hAnsi="Times New Roman" w:cs="Times New Roman"/>
          <w:i/>
          <w:iCs/>
          <w:color w:val="222222"/>
          <w:sz w:val="24"/>
          <w:szCs w:val="24"/>
          <w:shd w:val="clear" w:color="auto" w:fill="FFFFFF"/>
        </w:rPr>
        <w:t xml:space="preserve"> and the transatlantic slave trade</w:t>
      </w:r>
      <w:r w:rsidRPr="00704AC1">
        <w:rPr>
          <w:rFonts w:ascii="Times New Roman" w:hAnsi="Times New Roman" w:cs="Times New Roman"/>
          <w:color w:val="222222"/>
          <w:sz w:val="24"/>
          <w:szCs w:val="24"/>
          <w:shd w:val="clear" w:color="auto" w:fill="FFFFFF"/>
        </w:rPr>
        <w:t xml:space="preserve"> (Vol. 52). </w:t>
      </w:r>
      <w:proofErr w:type="spellStart"/>
      <w:proofErr w:type="gramStart"/>
      <w:r w:rsidRPr="00704AC1">
        <w:rPr>
          <w:rFonts w:ascii="Times New Roman" w:hAnsi="Times New Roman" w:cs="Times New Roman"/>
          <w:color w:val="222222"/>
          <w:sz w:val="24"/>
          <w:szCs w:val="24"/>
          <w:shd w:val="clear" w:color="auto" w:fill="FFFFFF"/>
        </w:rPr>
        <w:t>Boydell</w:t>
      </w:r>
      <w:proofErr w:type="spellEnd"/>
      <w:r w:rsidRPr="00704AC1">
        <w:rPr>
          <w:rFonts w:ascii="Times New Roman" w:hAnsi="Times New Roman" w:cs="Times New Roman"/>
          <w:color w:val="222222"/>
          <w:sz w:val="24"/>
          <w:szCs w:val="24"/>
          <w:shd w:val="clear" w:color="auto" w:fill="FFFFFF"/>
        </w:rPr>
        <w:t xml:space="preserve"> &amp; Brewer.</w:t>
      </w:r>
      <w:proofErr w:type="gramEnd"/>
    </w:p>
    <w:p w:rsidR="008606BC" w:rsidRPr="00704AC1" w:rsidRDefault="009A2AA3" w:rsidP="008606BC">
      <w:pPr>
        <w:spacing w:line="480" w:lineRule="auto"/>
        <w:ind w:left="720" w:hanging="720"/>
        <w:rPr>
          <w:rFonts w:ascii="Times New Roman" w:hAnsi="Times New Roman" w:cs="Times New Roman"/>
          <w:color w:val="222222"/>
          <w:sz w:val="24"/>
          <w:szCs w:val="24"/>
          <w:shd w:val="clear" w:color="auto" w:fill="FFFFFF"/>
        </w:rPr>
      </w:pPr>
      <w:proofErr w:type="gramStart"/>
      <w:r w:rsidRPr="00704AC1">
        <w:rPr>
          <w:rFonts w:ascii="Times New Roman" w:hAnsi="Times New Roman" w:cs="Times New Roman"/>
          <w:color w:val="222222"/>
          <w:sz w:val="24"/>
          <w:szCs w:val="24"/>
          <w:shd w:val="clear" w:color="auto" w:fill="FFFFFF"/>
        </w:rPr>
        <w:t>Swaminathan, S. (2016).</w:t>
      </w:r>
      <w:proofErr w:type="gramEnd"/>
      <w:r w:rsidRPr="00704AC1">
        <w:rPr>
          <w:rFonts w:ascii="Times New Roman" w:hAnsi="Times New Roman" w:cs="Times New Roman"/>
          <w:color w:val="222222"/>
          <w:sz w:val="24"/>
          <w:szCs w:val="24"/>
          <w:shd w:val="clear" w:color="auto" w:fill="FFFFFF"/>
        </w:rPr>
        <w:t> </w:t>
      </w:r>
      <w:proofErr w:type="gramStart"/>
      <w:r w:rsidRPr="00704AC1">
        <w:rPr>
          <w:rFonts w:ascii="Times New Roman" w:hAnsi="Times New Roman" w:cs="Times New Roman"/>
          <w:i/>
          <w:iCs/>
          <w:color w:val="222222"/>
          <w:sz w:val="24"/>
          <w:szCs w:val="24"/>
          <w:shd w:val="clear" w:color="auto" w:fill="FFFFFF"/>
        </w:rPr>
        <w:t xml:space="preserve">Debating the slave trade: Rhetoric of British national </w:t>
      </w:r>
      <w:r w:rsidRPr="00704AC1">
        <w:rPr>
          <w:rFonts w:ascii="Times New Roman" w:hAnsi="Times New Roman" w:cs="Times New Roman"/>
          <w:i/>
          <w:iCs/>
          <w:color w:val="222222"/>
          <w:sz w:val="24"/>
          <w:szCs w:val="24"/>
          <w:shd w:val="clear" w:color="auto" w:fill="FFFFFF"/>
        </w:rPr>
        <w:t>identity, 1759–1815</w:t>
      </w:r>
      <w:r w:rsidRPr="00704AC1">
        <w:rPr>
          <w:rFonts w:ascii="Times New Roman" w:hAnsi="Times New Roman" w:cs="Times New Roman"/>
          <w:color w:val="222222"/>
          <w:sz w:val="24"/>
          <w:szCs w:val="24"/>
          <w:shd w:val="clear" w:color="auto" w:fill="FFFFFF"/>
        </w:rPr>
        <w:t>.</w:t>
      </w:r>
      <w:proofErr w:type="gramEnd"/>
      <w:r w:rsidRPr="00704AC1">
        <w:rPr>
          <w:rFonts w:ascii="Times New Roman" w:hAnsi="Times New Roman" w:cs="Times New Roman"/>
          <w:color w:val="222222"/>
          <w:sz w:val="24"/>
          <w:szCs w:val="24"/>
          <w:shd w:val="clear" w:color="auto" w:fill="FFFFFF"/>
        </w:rPr>
        <w:t xml:space="preserve"> </w:t>
      </w:r>
      <w:proofErr w:type="spellStart"/>
      <w:proofErr w:type="gramStart"/>
      <w:r w:rsidRPr="00704AC1">
        <w:rPr>
          <w:rFonts w:ascii="Times New Roman" w:hAnsi="Times New Roman" w:cs="Times New Roman"/>
          <w:color w:val="222222"/>
          <w:sz w:val="24"/>
          <w:szCs w:val="24"/>
          <w:shd w:val="clear" w:color="auto" w:fill="FFFFFF"/>
        </w:rPr>
        <w:t>Routledge</w:t>
      </w:r>
      <w:proofErr w:type="spellEnd"/>
      <w:r w:rsidRPr="00704AC1">
        <w:rPr>
          <w:rFonts w:ascii="Times New Roman" w:hAnsi="Times New Roman" w:cs="Times New Roman"/>
          <w:color w:val="222222"/>
          <w:sz w:val="24"/>
          <w:szCs w:val="24"/>
          <w:shd w:val="clear" w:color="auto" w:fill="FFFFFF"/>
        </w:rPr>
        <w:t>.</w:t>
      </w:r>
      <w:proofErr w:type="gramEnd"/>
    </w:p>
    <w:sectPr w:rsidR="008606BC" w:rsidRPr="00704AC1" w:rsidSect="00301373">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4D063F3" w15:done="0"/>
  <w15:commentEx w15:paraId="1C86D266" w15:done="0"/>
  <w15:commentEx w15:paraId="766EF4B5" w15:done="0"/>
  <w15:commentEx w15:paraId="65BC2385" w15:done="0"/>
  <w15:commentEx w15:paraId="0D5AE218" w15:done="0"/>
  <w15:commentEx w15:paraId="0007FE28" w15:done="0"/>
  <w15:commentEx w15:paraId="46489F8A" w15:done="0"/>
  <w15:commentEx w15:paraId="6BC50082" w15:done="0"/>
  <w15:commentEx w15:paraId="53A41E20" w15:done="0"/>
  <w15:commentEx w15:paraId="7F0745BF" w15:done="0"/>
  <w15:commentEx w15:paraId="0B3905B9" w15:done="0"/>
  <w15:commentEx w15:paraId="0B22F4FC" w15:done="0"/>
  <w15:commentEx w15:paraId="4589C854" w15:done="0"/>
  <w15:commentEx w15:paraId="15DC4B0B" w15:done="0"/>
  <w15:commentEx w15:paraId="7FAEFC88" w15:done="0"/>
  <w15:commentEx w15:paraId="428062F0" w15:done="0"/>
  <w15:commentEx w15:paraId="48E6898D" w15:done="0"/>
  <w15:commentEx w15:paraId="26049DE5" w15:done="0"/>
  <w15:commentEx w15:paraId="77557525" w15:done="0"/>
  <w15:commentEx w15:paraId="5A9D0A27" w15:done="0"/>
  <w15:commentEx w15:paraId="75E192D2" w15:done="0"/>
  <w15:commentEx w15:paraId="1CF86B5D" w15:done="0"/>
  <w15:commentEx w15:paraId="0C8C856C" w15:done="0"/>
  <w15:commentEx w15:paraId="6BA1B317" w15:done="0"/>
  <w15:commentEx w15:paraId="1FF6F197" w15:done="0"/>
  <w15:commentEx w15:paraId="000EB7A9" w15:done="0"/>
  <w15:commentEx w15:paraId="168FB9D1" w15:done="0"/>
  <w15:commentEx w15:paraId="29DCF1D6" w15:done="0"/>
  <w15:commentEx w15:paraId="2C2EBE31" w15:done="0"/>
  <w15:commentEx w15:paraId="10C97DF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AA3" w:rsidRDefault="009A2AA3">
      <w:pPr>
        <w:spacing w:after="0" w:line="240" w:lineRule="auto"/>
      </w:pPr>
      <w:r>
        <w:separator/>
      </w:r>
    </w:p>
  </w:endnote>
  <w:endnote w:type="continuationSeparator" w:id="0">
    <w:p w:rsidR="009A2AA3" w:rsidRDefault="009A2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AA3" w:rsidRDefault="009A2AA3">
      <w:pPr>
        <w:spacing w:after="0" w:line="240" w:lineRule="auto"/>
      </w:pPr>
      <w:r>
        <w:separator/>
      </w:r>
    </w:p>
  </w:footnote>
  <w:footnote w:type="continuationSeparator" w:id="0">
    <w:p w:rsidR="009A2AA3" w:rsidRDefault="009A2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9827052"/>
      <w:docPartObj>
        <w:docPartGallery w:val="Page Numbers (Top of Page)"/>
        <w:docPartUnique/>
      </w:docPartObj>
    </w:sdtPr>
    <w:sdtEndPr>
      <w:rPr>
        <w:noProof/>
      </w:rPr>
    </w:sdtEndPr>
    <w:sdtContent>
      <w:p w:rsidR="00301373" w:rsidRPr="00301373" w:rsidRDefault="009A2AA3">
        <w:pPr>
          <w:pStyle w:val="Header"/>
          <w:jc w:val="right"/>
          <w:rPr>
            <w:rFonts w:ascii="Times New Roman" w:hAnsi="Times New Roman" w:cs="Times New Roman"/>
            <w:sz w:val="24"/>
            <w:szCs w:val="24"/>
          </w:rPr>
        </w:pPr>
        <w:r w:rsidRPr="00301373">
          <w:rPr>
            <w:rFonts w:ascii="Times New Roman" w:hAnsi="Times New Roman" w:cs="Times New Roman"/>
            <w:sz w:val="24"/>
            <w:szCs w:val="24"/>
          </w:rPr>
          <w:t>TRANSATLANTIC SLAVE TRADE</w:t>
        </w:r>
        <w:r>
          <w:rPr>
            <w:rFonts w:ascii="Times New Roman" w:hAnsi="Times New Roman" w:cs="Times New Roman"/>
            <w:sz w:val="24"/>
            <w:szCs w:val="24"/>
          </w:rPr>
          <w:t xml:space="preserve">                                                                                            </w:t>
        </w:r>
        <w:r w:rsidRPr="00301373">
          <w:rPr>
            <w:rFonts w:ascii="Times New Roman" w:hAnsi="Times New Roman" w:cs="Times New Roman"/>
            <w:sz w:val="24"/>
            <w:szCs w:val="24"/>
          </w:rPr>
          <w:fldChar w:fldCharType="begin"/>
        </w:r>
        <w:r w:rsidRPr="00301373">
          <w:rPr>
            <w:rFonts w:ascii="Times New Roman" w:hAnsi="Times New Roman" w:cs="Times New Roman"/>
            <w:sz w:val="24"/>
            <w:szCs w:val="24"/>
          </w:rPr>
          <w:instrText xml:space="preserve"> PAGE   \* MERGEFORMAT </w:instrText>
        </w:r>
        <w:r w:rsidRPr="00301373">
          <w:rPr>
            <w:rFonts w:ascii="Times New Roman" w:hAnsi="Times New Roman" w:cs="Times New Roman"/>
            <w:sz w:val="24"/>
            <w:szCs w:val="24"/>
          </w:rPr>
          <w:fldChar w:fldCharType="separate"/>
        </w:r>
        <w:r w:rsidR="003F0888">
          <w:rPr>
            <w:rFonts w:ascii="Times New Roman" w:hAnsi="Times New Roman" w:cs="Times New Roman"/>
            <w:noProof/>
            <w:sz w:val="24"/>
            <w:szCs w:val="24"/>
          </w:rPr>
          <w:t>3</w:t>
        </w:r>
        <w:r w:rsidRPr="00301373">
          <w:rPr>
            <w:rFonts w:ascii="Times New Roman" w:hAnsi="Times New Roman" w:cs="Times New Roman"/>
            <w:noProof/>
            <w:sz w:val="24"/>
            <w:szCs w:val="24"/>
          </w:rPr>
          <w:fldChar w:fldCharType="end"/>
        </w:r>
      </w:p>
    </w:sdtContent>
  </w:sdt>
  <w:p w:rsidR="00301373" w:rsidRPr="00301373" w:rsidRDefault="0030137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373" w:rsidRPr="00301373" w:rsidRDefault="009A2AA3">
    <w:pPr>
      <w:pStyle w:val="Header"/>
      <w:rPr>
        <w:rFonts w:ascii="Times New Roman" w:hAnsi="Times New Roman" w:cs="Times New Roman"/>
        <w:sz w:val="24"/>
        <w:szCs w:val="24"/>
      </w:rPr>
    </w:pPr>
    <w:r w:rsidRPr="00301373">
      <w:rPr>
        <w:rFonts w:ascii="Times New Roman" w:hAnsi="Times New Roman" w:cs="Times New Roman"/>
        <w:sz w:val="24"/>
        <w:szCs w:val="24"/>
      </w:rPr>
      <w:t>Running head:</w:t>
    </w:r>
    <w:sdt>
      <w:sdtPr>
        <w:rPr>
          <w:rFonts w:ascii="Times New Roman" w:hAnsi="Times New Roman" w:cs="Times New Roman"/>
          <w:sz w:val="24"/>
          <w:szCs w:val="24"/>
        </w:rPr>
        <w:id w:val="375136038"/>
        <w:docPartObj>
          <w:docPartGallery w:val="Page Numbers (Top of Page)"/>
          <w:docPartUnique/>
        </w:docPartObj>
      </w:sdtPr>
      <w:sdtEndPr>
        <w:rPr>
          <w:noProof/>
        </w:rPr>
      </w:sdtEndPr>
      <w:sdtContent>
        <w:r w:rsidRPr="00301373">
          <w:rPr>
            <w:rFonts w:ascii="Times New Roman" w:hAnsi="Times New Roman" w:cs="Times New Roman"/>
            <w:sz w:val="24"/>
            <w:szCs w:val="24"/>
          </w:rPr>
          <w:t xml:space="preserve"> TRANSATLANTIC SLAVE TRADE</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AD0"/>
    <w:rsid w:val="000F6E2F"/>
    <w:rsid w:val="0027164A"/>
    <w:rsid w:val="002E7BF4"/>
    <w:rsid w:val="00301373"/>
    <w:rsid w:val="00342D6E"/>
    <w:rsid w:val="00385581"/>
    <w:rsid w:val="00395079"/>
    <w:rsid w:val="003F0888"/>
    <w:rsid w:val="00485E46"/>
    <w:rsid w:val="004C35BF"/>
    <w:rsid w:val="006C4DD6"/>
    <w:rsid w:val="006E4A4F"/>
    <w:rsid w:val="006F4E3E"/>
    <w:rsid w:val="00704AC1"/>
    <w:rsid w:val="00755D99"/>
    <w:rsid w:val="008606BC"/>
    <w:rsid w:val="00860C65"/>
    <w:rsid w:val="009A2AA3"/>
    <w:rsid w:val="009A65ED"/>
    <w:rsid w:val="009D6BF2"/>
    <w:rsid w:val="00A30AEB"/>
    <w:rsid w:val="00C70170"/>
    <w:rsid w:val="00CD70FA"/>
    <w:rsid w:val="00CE43CF"/>
    <w:rsid w:val="00DF197B"/>
    <w:rsid w:val="00ED6878"/>
    <w:rsid w:val="00F77AD0"/>
    <w:rsid w:val="00FF3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373"/>
  </w:style>
  <w:style w:type="paragraph" w:styleId="Footer">
    <w:name w:val="footer"/>
    <w:basedOn w:val="Normal"/>
    <w:link w:val="FooterChar"/>
    <w:uiPriority w:val="99"/>
    <w:unhideWhenUsed/>
    <w:rsid w:val="00301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37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55D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5D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373"/>
  </w:style>
  <w:style w:type="paragraph" w:styleId="Footer">
    <w:name w:val="footer"/>
    <w:basedOn w:val="Normal"/>
    <w:link w:val="FooterChar"/>
    <w:uiPriority w:val="99"/>
    <w:unhideWhenUsed/>
    <w:rsid w:val="00301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37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55D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5D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12</cp:revision>
  <dcterms:created xsi:type="dcterms:W3CDTF">2018-10-17T17:22:00Z</dcterms:created>
  <dcterms:modified xsi:type="dcterms:W3CDTF">2018-10-17T20:15:00Z</dcterms:modified>
</cp:coreProperties>
</file>